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6AE76" w14:textId="77777777" w:rsidR="00C050DC" w:rsidRPr="0098533D" w:rsidRDefault="00C050DC" w:rsidP="00C050DC">
      <w:pPr>
        <w:contextualSpacing/>
        <w:jc w:val="center"/>
        <w:rPr>
          <w:rFonts w:ascii="Times New Roman" w:hAnsi="Times New Roman" w:cs="Times New Roman"/>
        </w:rPr>
      </w:pPr>
      <w:r w:rsidRPr="0098533D">
        <w:rPr>
          <w:rFonts w:ascii="Times New Roman" w:hAnsi="Times New Roman" w:cs="Times New Roman"/>
        </w:rPr>
        <w:t>Sterling Heights Homeowners Association</w:t>
      </w:r>
    </w:p>
    <w:p w14:paraId="2FEFDA48" w14:textId="77777777" w:rsidR="00C050DC" w:rsidRPr="0098533D" w:rsidRDefault="00C050DC" w:rsidP="00C050DC">
      <w:pPr>
        <w:contextualSpacing/>
        <w:jc w:val="center"/>
        <w:rPr>
          <w:rFonts w:ascii="Times New Roman" w:hAnsi="Times New Roman" w:cs="Times New Roman"/>
        </w:rPr>
      </w:pPr>
      <w:r w:rsidRPr="0098533D">
        <w:rPr>
          <w:rFonts w:ascii="Times New Roman" w:hAnsi="Times New Roman" w:cs="Times New Roman"/>
        </w:rPr>
        <w:t xml:space="preserve">Minutes from </w:t>
      </w:r>
      <w:r w:rsidR="00211962" w:rsidRPr="0098533D">
        <w:rPr>
          <w:rFonts w:ascii="Times New Roman" w:hAnsi="Times New Roman" w:cs="Times New Roman"/>
        </w:rPr>
        <w:t>Annual Homeowners</w:t>
      </w:r>
      <w:r w:rsidRPr="0098533D">
        <w:rPr>
          <w:rFonts w:ascii="Times New Roman" w:hAnsi="Times New Roman" w:cs="Times New Roman"/>
        </w:rPr>
        <w:t xml:space="preserve"> Meeting</w:t>
      </w:r>
    </w:p>
    <w:p w14:paraId="5023019F" w14:textId="288EED10" w:rsidR="00C050DC" w:rsidRPr="0098533D" w:rsidRDefault="00480D81" w:rsidP="00AC5E32">
      <w:pPr>
        <w:contextualSpacing/>
        <w:jc w:val="center"/>
        <w:rPr>
          <w:rFonts w:ascii="Times New Roman" w:hAnsi="Times New Roman" w:cs="Times New Roman"/>
        </w:rPr>
      </w:pPr>
      <w:r>
        <w:rPr>
          <w:rFonts w:ascii="Times New Roman" w:hAnsi="Times New Roman" w:cs="Times New Roman"/>
        </w:rPr>
        <w:t>December 6, 2020</w:t>
      </w:r>
      <w:r w:rsidR="00AC5E32">
        <w:rPr>
          <w:rFonts w:ascii="Times New Roman" w:hAnsi="Times New Roman" w:cs="Times New Roman"/>
        </w:rPr>
        <w:t xml:space="preserve">, </w:t>
      </w:r>
      <w:r w:rsidR="00C050DC" w:rsidRPr="0098533D">
        <w:rPr>
          <w:rFonts w:ascii="Times New Roman" w:hAnsi="Times New Roman" w:cs="Times New Roman"/>
        </w:rPr>
        <w:t>7:00 PM</w:t>
      </w:r>
    </w:p>
    <w:p w14:paraId="6A0211A4" w14:textId="7A3CC762" w:rsidR="00211962" w:rsidRPr="0098533D" w:rsidRDefault="00480D81" w:rsidP="00C050DC">
      <w:pPr>
        <w:contextualSpacing/>
        <w:jc w:val="center"/>
        <w:rPr>
          <w:rFonts w:ascii="Times New Roman" w:hAnsi="Times New Roman" w:cs="Times New Roman"/>
        </w:rPr>
      </w:pPr>
      <w:r>
        <w:rPr>
          <w:rFonts w:ascii="Times New Roman" w:hAnsi="Times New Roman" w:cs="Times New Roman"/>
        </w:rPr>
        <w:t>By Zoom Link</w:t>
      </w:r>
    </w:p>
    <w:p w14:paraId="7C037382" w14:textId="77777777" w:rsidR="00C050DC" w:rsidRPr="0098533D" w:rsidRDefault="00C050DC">
      <w:pPr>
        <w:contextualSpacing/>
        <w:rPr>
          <w:rFonts w:ascii="Times New Roman" w:hAnsi="Times New Roman" w:cs="Times New Roman"/>
        </w:rPr>
      </w:pPr>
    </w:p>
    <w:p w14:paraId="2B7333BF" w14:textId="77777777" w:rsidR="002122FC" w:rsidRPr="0098533D" w:rsidRDefault="002122FC" w:rsidP="002122FC">
      <w:pPr>
        <w:pBdr>
          <w:top w:val="single" w:sz="4" w:space="1" w:color="auto"/>
        </w:pBdr>
        <w:contextualSpacing/>
        <w:rPr>
          <w:rFonts w:ascii="Times New Roman" w:hAnsi="Times New Roman" w:cs="Times New Roman"/>
        </w:rPr>
      </w:pPr>
    </w:p>
    <w:p w14:paraId="7D94E10D" w14:textId="77777777" w:rsidR="002122FC" w:rsidRDefault="002122FC" w:rsidP="002122FC">
      <w:pPr>
        <w:pBdr>
          <w:top w:val="single" w:sz="4" w:space="1" w:color="auto"/>
        </w:pBdr>
        <w:contextualSpacing/>
        <w:rPr>
          <w:rFonts w:ascii="Times New Roman" w:hAnsi="Times New Roman" w:cs="Times New Roman"/>
        </w:rPr>
      </w:pPr>
      <w:r w:rsidRPr="0098533D">
        <w:rPr>
          <w:rFonts w:ascii="Times New Roman" w:hAnsi="Times New Roman" w:cs="Times New Roman"/>
        </w:rPr>
        <w:t>In attendance:</w:t>
      </w:r>
    </w:p>
    <w:p w14:paraId="7EB8664C" w14:textId="64B23C19" w:rsidR="00701CF4" w:rsidRPr="00D443BA" w:rsidRDefault="00701CF4" w:rsidP="002122FC">
      <w:pPr>
        <w:pBdr>
          <w:top w:val="single" w:sz="4" w:space="1" w:color="auto"/>
        </w:pBdr>
        <w:contextualSpacing/>
        <w:rPr>
          <w:rFonts w:ascii="Times New Roman" w:hAnsi="Times New Roman" w:cs="Times New Roman"/>
        </w:rPr>
      </w:pPr>
      <w:r w:rsidRPr="00D443BA">
        <w:rPr>
          <w:rFonts w:ascii="Times New Roman" w:hAnsi="Times New Roman" w:cs="Times New Roman"/>
        </w:rPr>
        <w:t>9523 Frank and Jane Kirby</w:t>
      </w:r>
      <w:r w:rsidR="00645617" w:rsidRPr="00D443BA">
        <w:rPr>
          <w:rFonts w:ascii="Times New Roman" w:hAnsi="Times New Roman" w:cs="Times New Roman"/>
        </w:rPr>
        <w:t>, Secretary</w:t>
      </w:r>
    </w:p>
    <w:p w14:paraId="54062F46" w14:textId="7A36194E" w:rsidR="009777B5" w:rsidRPr="00D443BA" w:rsidRDefault="009777B5" w:rsidP="002122FC">
      <w:pPr>
        <w:pBdr>
          <w:top w:val="single" w:sz="4" w:space="1" w:color="auto"/>
        </w:pBdr>
        <w:contextualSpacing/>
        <w:rPr>
          <w:rFonts w:ascii="Times New Roman" w:hAnsi="Times New Roman" w:cs="Times New Roman"/>
        </w:rPr>
      </w:pPr>
      <w:r w:rsidRPr="00D443BA">
        <w:rPr>
          <w:rFonts w:ascii="Times New Roman" w:hAnsi="Times New Roman" w:cs="Times New Roman"/>
        </w:rPr>
        <w:t>9529 Rhonda Naylor</w:t>
      </w:r>
    </w:p>
    <w:p w14:paraId="5F4EADC8" w14:textId="4D3CA0E8" w:rsidR="009777B5" w:rsidRPr="00D443BA" w:rsidRDefault="009777B5" w:rsidP="009777B5">
      <w:pPr>
        <w:pBdr>
          <w:top w:val="single" w:sz="4" w:space="1" w:color="auto"/>
        </w:pBdr>
        <w:contextualSpacing/>
        <w:rPr>
          <w:rFonts w:ascii="Times New Roman" w:hAnsi="Times New Roman" w:cs="Times New Roman"/>
        </w:rPr>
      </w:pPr>
      <w:r w:rsidRPr="00D443BA">
        <w:rPr>
          <w:rFonts w:ascii="Times New Roman" w:hAnsi="Times New Roman" w:cs="Times New Roman"/>
        </w:rPr>
        <w:t>9554 Bunny Cole</w:t>
      </w:r>
      <w:r w:rsidR="00645617" w:rsidRPr="00D443BA">
        <w:rPr>
          <w:rFonts w:ascii="Times New Roman" w:hAnsi="Times New Roman" w:cs="Times New Roman"/>
        </w:rPr>
        <w:t>, Treasurer</w:t>
      </w:r>
    </w:p>
    <w:p w14:paraId="47027103" w14:textId="0B70BE05" w:rsidR="009777B5" w:rsidRDefault="009777B5" w:rsidP="009777B5">
      <w:pPr>
        <w:pBdr>
          <w:top w:val="single" w:sz="4" w:space="1" w:color="auto"/>
        </w:pBdr>
        <w:contextualSpacing/>
        <w:rPr>
          <w:rFonts w:ascii="Times New Roman" w:hAnsi="Times New Roman" w:cs="Times New Roman"/>
        </w:rPr>
      </w:pPr>
      <w:r w:rsidRPr="00D443BA">
        <w:rPr>
          <w:rFonts w:ascii="Times New Roman" w:hAnsi="Times New Roman" w:cs="Times New Roman"/>
        </w:rPr>
        <w:t>9556 Terry Howard</w:t>
      </w:r>
    </w:p>
    <w:p w14:paraId="7F368A72" w14:textId="69CF360A" w:rsidR="000430E3" w:rsidRDefault="000430E3" w:rsidP="009777B5">
      <w:pPr>
        <w:pBdr>
          <w:top w:val="single" w:sz="4" w:space="1" w:color="auto"/>
        </w:pBdr>
        <w:contextualSpacing/>
        <w:rPr>
          <w:rFonts w:ascii="Times New Roman" w:hAnsi="Times New Roman" w:cs="Times New Roman"/>
        </w:rPr>
      </w:pPr>
      <w:r>
        <w:rPr>
          <w:rFonts w:ascii="Times New Roman" w:hAnsi="Times New Roman" w:cs="Times New Roman"/>
        </w:rPr>
        <w:t xml:space="preserve">9581 </w:t>
      </w:r>
      <w:proofErr w:type="spellStart"/>
      <w:r>
        <w:rPr>
          <w:rFonts w:ascii="Times New Roman" w:hAnsi="Times New Roman" w:cs="Times New Roman"/>
        </w:rPr>
        <w:t>Wenlei</w:t>
      </w:r>
      <w:proofErr w:type="spellEnd"/>
      <w:r>
        <w:rPr>
          <w:rFonts w:ascii="Times New Roman" w:hAnsi="Times New Roman" w:cs="Times New Roman"/>
        </w:rPr>
        <w:t xml:space="preserve"> Gao</w:t>
      </w:r>
    </w:p>
    <w:p w14:paraId="3A669BE7" w14:textId="32F1DD47" w:rsidR="00BA7503" w:rsidRDefault="00BA7503" w:rsidP="009777B5">
      <w:pPr>
        <w:pBdr>
          <w:top w:val="single" w:sz="4" w:space="1" w:color="auto"/>
        </w:pBdr>
        <w:contextualSpacing/>
        <w:rPr>
          <w:rFonts w:ascii="Times New Roman" w:hAnsi="Times New Roman" w:cs="Times New Roman"/>
        </w:rPr>
      </w:pPr>
      <w:r>
        <w:rPr>
          <w:rFonts w:ascii="Times New Roman" w:hAnsi="Times New Roman" w:cs="Times New Roman"/>
        </w:rPr>
        <w:t xml:space="preserve">9587 </w:t>
      </w:r>
      <w:proofErr w:type="spellStart"/>
      <w:r w:rsidR="000430E3">
        <w:rPr>
          <w:rFonts w:ascii="Times New Roman" w:hAnsi="Times New Roman" w:cs="Times New Roman"/>
        </w:rPr>
        <w:t>Sarath</w:t>
      </w:r>
      <w:proofErr w:type="spellEnd"/>
      <w:r w:rsidR="000430E3">
        <w:rPr>
          <w:rFonts w:ascii="Times New Roman" w:hAnsi="Times New Roman" w:cs="Times New Roman"/>
        </w:rPr>
        <w:t xml:space="preserve"> </w:t>
      </w:r>
      <w:r>
        <w:rPr>
          <w:rFonts w:ascii="Times New Roman" w:hAnsi="Times New Roman" w:cs="Times New Roman"/>
        </w:rPr>
        <w:t>Chandra</w:t>
      </w:r>
    </w:p>
    <w:p w14:paraId="500CA764" w14:textId="615F5120" w:rsidR="007D3DDD" w:rsidRPr="00D443BA" w:rsidRDefault="007D3DDD" w:rsidP="007D3DDD">
      <w:pPr>
        <w:pBdr>
          <w:top w:val="single" w:sz="4" w:space="1" w:color="auto"/>
        </w:pBdr>
        <w:contextualSpacing/>
        <w:rPr>
          <w:rFonts w:ascii="Times New Roman" w:eastAsia="Times New Roman" w:hAnsi="Times New Roman" w:cs="Times New Roman"/>
        </w:rPr>
      </w:pPr>
      <w:r w:rsidRPr="00D443BA">
        <w:rPr>
          <w:rFonts w:ascii="Times New Roman" w:hAnsi="Times New Roman" w:cs="Times New Roman"/>
        </w:rPr>
        <w:t xml:space="preserve">9604 </w:t>
      </w:r>
      <w:r w:rsidRPr="00D443BA">
        <w:rPr>
          <w:rFonts w:ascii="Times New Roman" w:eastAsia="Times New Roman" w:hAnsi="Times New Roman" w:cs="Times New Roman"/>
        </w:rPr>
        <w:t>Bin Zhang</w:t>
      </w:r>
    </w:p>
    <w:p w14:paraId="59A13FE0" w14:textId="50953220" w:rsidR="002D6E27" w:rsidRPr="00D443BA" w:rsidRDefault="002D6E27" w:rsidP="00FF2A58">
      <w:pPr>
        <w:pBdr>
          <w:top w:val="single" w:sz="4" w:space="1" w:color="auto"/>
        </w:pBdr>
        <w:contextualSpacing/>
        <w:rPr>
          <w:rFonts w:ascii="Times New Roman" w:eastAsia="Times New Roman" w:hAnsi="Times New Roman" w:cs="Times New Roman"/>
        </w:rPr>
      </w:pPr>
      <w:r>
        <w:rPr>
          <w:rFonts w:ascii="Times New Roman" w:eastAsia="Times New Roman" w:hAnsi="Times New Roman" w:cs="Times New Roman"/>
        </w:rPr>
        <w:t>9665 Shari Canon</w:t>
      </w:r>
    </w:p>
    <w:p w14:paraId="656EBC6C" w14:textId="03245AB4" w:rsidR="001F566E" w:rsidRDefault="001F566E" w:rsidP="00FF2A58">
      <w:pPr>
        <w:pBdr>
          <w:top w:val="single" w:sz="4" w:space="1" w:color="auto"/>
        </w:pBdr>
        <w:contextualSpacing/>
        <w:rPr>
          <w:rFonts w:ascii="Times New Roman" w:eastAsia="Times New Roman" w:hAnsi="Times New Roman" w:cs="Times New Roman"/>
        </w:rPr>
      </w:pPr>
      <w:r w:rsidRPr="00D443BA">
        <w:rPr>
          <w:rFonts w:ascii="Times New Roman" w:eastAsia="Times New Roman" w:hAnsi="Times New Roman" w:cs="Times New Roman"/>
        </w:rPr>
        <w:t xml:space="preserve">9693 Andrew and Natalie </w:t>
      </w:r>
      <w:proofErr w:type="spellStart"/>
      <w:r w:rsidRPr="00D443BA">
        <w:rPr>
          <w:rFonts w:ascii="Times New Roman" w:eastAsia="Times New Roman" w:hAnsi="Times New Roman" w:cs="Times New Roman"/>
        </w:rPr>
        <w:t>Mehrmann</w:t>
      </w:r>
      <w:proofErr w:type="spellEnd"/>
    </w:p>
    <w:p w14:paraId="24B853C7" w14:textId="16EBEFB5" w:rsidR="00397F89" w:rsidRPr="00D443BA" w:rsidRDefault="00397F89" w:rsidP="00FF2A58">
      <w:pPr>
        <w:pBdr>
          <w:top w:val="single" w:sz="4" w:space="1" w:color="auto"/>
        </w:pBdr>
        <w:contextualSpacing/>
        <w:rPr>
          <w:rFonts w:ascii="Times New Roman" w:eastAsia="Times New Roman" w:hAnsi="Times New Roman" w:cs="Times New Roman"/>
        </w:rPr>
      </w:pPr>
      <w:r>
        <w:rPr>
          <w:rFonts w:ascii="Times New Roman" w:eastAsia="Times New Roman" w:hAnsi="Times New Roman" w:cs="Times New Roman"/>
        </w:rPr>
        <w:t xml:space="preserve">9694 </w:t>
      </w:r>
      <w:r w:rsidR="00FC743E">
        <w:rPr>
          <w:rFonts w:ascii="Times New Roman" w:eastAsia="Times New Roman" w:hAnsi="Times New Roman" w:cs="Times New Roman"/>
        </w:rPr>
        <w:t>Kirk</w:t>
      </w:r>
      <w:r>
        <w:rPr>
          <w:rFonts w:ascii="Times New Roman" w:eastAsia="Times New Roman" w:hAnsi="Times New Roman" w:cs="Times New Roman"/>
        </w:rPr>
        <w:t xml:space="preserve"> </w:t>
      </w:r>
      <w:proofErr w:type="spellStart"/>
      <w:r>
        <w:rPr>
          <w:rFonts w:ascii="Times New Roman" w:eastAsia="Times New Roman" w:hAnsi="Times New Roman" w:cs="Times New Roman"/>
        </w:rPr>
        <w:t>Basefsky</w:t>
      </w:r>
      <w:proofErr w:type="spellEnd"/>
    </w:p>
    <w:p w14:paraId="67D2EB21" w14:textId="258288D8" w:rsidR="00645617" w:rsidRDefault="00645617" w:rsidP="00645617">
      <w:pPr>
        <w:pBdr>
          <w:top w:val="single" w:sz="4" w:space="1" w:color="auto"/>
        </w:pBdr>
        <w:contextualSpacing/>
        <w:rPr>
          <w:rFonts w:ascii="Times New Roman" w:eastAsia="Times New Roman" w:hAnsi="Times New Roman" w:cs="Times New Roman"/>
        </w:rPr>
      </w:pPr>
      <w:r w:rsidRPr="00D443BA">
        <w:rPr>
          <w:rFonts w:ascii="Times New Roman" w:eastAsia="Times New Roman" w:hAnsi="Times New Roman" w:cs="Times New Roman"/>
        </w:rPr>
        <w:t>9695 Jay and Catherine Bazile, President</w:t>
      </w:r>
    </w:p>
    <w:p w14:paraId="1BC87C7F" w14:textId="77777777" w:rsidR="00BA7503" w:rsidRPr="00D443BA" w:rsidRDefault="00BA7503" w:rsidP="00645617">
      <w:pPr>
        <w:pBdr>
          <w:top w:val="single" w:sz="4" w:space="1" w:color="auto"/>
        </w:pBdr>
        <w:contextualSpacing/>
        <w:rPr>
          <w:rFonts w:ascii="Times New Roman" w:hAnsi="Times New Roman" w:cs="Times New Roman"/>
        </w:rPr>
      </w:pPr>
    </w:p>
    <w:p w14:paraId="6A12F076" w14:textId="375312A0" w:rsidR="002122FC" w:rsidRDefault="00AA3EB2" w:rsidP="002122FC">
      <w:pPr>
        <w:contextualSpacing/>
        <w:rPr>
          <w:rFonts w:ascii="Times New Roman" w:eastAsia="Times New Roman" w:hAnsi="Times New Roman" w:cs="Times New Roman"/>
        </w:rPr>
      </w:pPr>
      <w:r w:rsidRPr="0098533D">
        <w:rPr>
          <w:rFonts w:ascii="Times New Roman" w:eastAsia="Times New Roman" w:hAnsi="Times New Roman" w:cs="Times New Roman"/>
        </w:rPr>
        <w:t>Proxie</w:t>
      </w:r>
      <w:r w:rsidR="002122FC" w:rsidRPr="0098533D">
        <w:rPr>
          <w:rFonts w:ascii="Times New Roman" w:eastAsia="Times New Roman" w:hAnsi="Times New Roman" w:cs="Times New Roman"/>
        </w:rPr>
        <w:t>s:</w:t>
      </w:r>
    </w:p>
    <w:p w14:paraId="08FE514E" w14:textId="42E3E6E6" w:rsidR="009777B5" w:rsidRDefault="009777B5" w:rsidP="002122FC">
      <w:pPr>
        <w:contextualSpacing/>
        <w:rPr>
          <w:rFonts w:ascii="Times New Roman" w:eastAsia="Times New Roman" w:hAnsi="Times New Roman" w:cs="Times New Roman"/>
        </w:rPr>
      </w:pPr>
      <w:r w:rsidRPr="00D443BA">
        <w:rPr>
          <w:rFonts w:ascii="Times New Roman" w:eastAsia="Times New Roman" w:hAnsi="Times New Roman" w:cs="Times New Roman"/>
        </w:rPr>
        <w:t>9527 Sadeghi, Bazile</w:t>
      </w:r>
    </w:p>
    <w:p w14:paraId="3C1DF0C7" w14:textId="34F21D0F" w:rsidR="00597521" w:rsidRDefault="00597521" w:rsidP="002122FC">
      <w:pPr>
        <w:contextualSpacing/>
        <w:rPr>
          <w:rFonts w:ascii="Times New Roman" w:eastAsia="Times New Roman" w:hAnsi="Times New Roman" w:cs="Times New Roman"/>
        </w:rPr>
      </w:pPr>
      <w:r>
        <w:rPr>
          <w:rFonts w:ascii="Times New Roman" w:eastAsia="Times New Roman" w:hAnsi="Times New Roman" w:cs="Times New Roman"/>
        </w:rPr>
        <w:t>9551 Woodman, Bazile</w:t>
      </w:r>
    </w:p>
    <w:p w14:paraId="4751A25D" w14:textId="7A38CDC8" w:rsidR="000430E3" w:rsidRPr="00D443BA" w:rsidRDefault="000430E3" w:rsidP="002122FC">
      <w:pPr>
        <w:contextualSpacing/>
        <w:rPr>
          <w:rFonts w:ascii="Times New Roman" w:eastAsia="Times New Roman" w:hAnsi="Times New Roman" w:cs="Times New Roman"/>
        </w:rPr>
      </w:pPr>
      <w:r>
        <w:rPr>
          <w:rFonts w:ascii="Times New Roman" w:eastAsia="Times New Roman" w:hAnsi="Times New Roman" w:cs="Times New Roman"/>
        </w:rPr>
        <w:t>9553 Singh, Bazile</w:t>
      </w:r>
    </w:p>
    <w:p w14:paraId="5F69CCA8" w14:textId="5B815397" w:rsidR="009777B5" w:rsidRPr="00D443BA" w:rsidRDefault="009777B5" w:rsidP="009777B5">
      <w:pPr>
        <w:contextualSpacing/>
        <w:rPr>
          <w:rFonts w:ascii="Times New Roman" w:eastAsia="Times New Roman" w:hAnsi="Times New Roman" w:cs="Times New Roman"/>
        </w:rPr>
      </w:pPr>
      <w:r w:rsidRPr="00D443BA">
        <w:rPr>
          <w:rFonts w:ascii="Times New Roman" w:eastAsia="Times New Roman" w:hAnsi="Times New Roman" w:cs="Times New Roman"/>
        </w:rPr>
        <w:t xml:space="preserve">9555 Jung, </w:t>
      </w:r>
      <w:r w:rsidR="000430E3">
        <w:rPr>
          <w:rFonts w:ascii="Times New Roman" w:eastAsia="Times New Roman" w:hAnsi="Times New Roman" w:cs="Times New Roman"/>
        </w:rPr>
        <w:t>Bazile</w:t>
      </w:r>
    </w:p>
    <w:p w14:paraId="30652755" w14:textId="551B2D6F" w:rsidR="00203B5E" w:rsidRPr="00D443BA" w:rsidRDefault="00203B5E" w:rsidP="009777B5">
      <w:pPr>
        <w:contextualSpacing/>
        <w:rPr>
          <w:rFonts w:ascii="Times New Roman" w:eastAsia="Times New Roman" w:hAnsi="Times New Roman" w:cs="Times New Roman"/>
        </w:rPr>
      </w:pPr>
      <w:r>
        <w:rPr>
          <w:rFonts w:ascii="Times New Roman" w:eastAsia="Times New Roman" w:hAnsi="Times New Roman" w:cs="Times New Roman"/>
        </w:rPr>
        <w:t>9603 Diamant/</w:t>
      </w:r>
      <w:proofErr w:type="spellStart"/>
      <w:r>
        <w:rPr>
          <w:rFonts w:ascii="Times New Roman" w:eastAsia="Times New Roman" w:hAnsi="Times New Roman" w:cs="Times New Roman"/>
        </w:rPr>
        <w:t>Yefet</w:t>
      </w:r>
      <w:proofErr w:type="spellEnd"/>
      <w:r>
        <w:rPr>
          <w:rFonts w:ascii="Times New Roman" w:eastAsia="Times New Roman" w:hAnsi="Times New Roman" w:cs="Times New Roman"/>
        </w:rPr>
        <w:t>, Bazile</w:t>
      </w:r>
    </w:p>
    <w:p w14:paraId="08FF31D2" w14:textId="6E08BC0E" w:rsidR="001D354C" w:rsidRPr="00D443BA" w:rsidRDefault="001D354C" w:rsidP="009777B5">
      <w:pPr>
        <w:contextualSpacing/>
        <w:rPr>
          <w:rFonts w:ascii="Times New Roman" w:eastAsia="Times New Roman" w:hAnsi="Times New Roman" w:cs="Times New Roman"/>
        </w:rPr>
      </w:pPr>
      <w:r w:rsidRPr="00D443BA">
        <w:rPr>
          <w:rFonts w:ascii="Times New Roman" w:eastAsia="Times New Roman" w:hAnsi="Times New Roman" w:cs="Times New Roman"/>
        </w:rPr>
        <w:t xml:space="preserve">9605 </w:t>
      </w:r>
      <w:proofErr w:type="spellStart"/>
      <w:r w:rsidRPr="00D443BA">
        <w:rPr>
          <w:rFonts w:ascii="Times New Roman" w:eastAsia="Times New Roman" w:hAnsi="Times New Roman" w:cs="Times New Roman"/>
        </w:rPr>
        <w:t>Eghtedar</w:t>
      </w:r>
      <w:proofErr w:type="spellEnd"/>
      <w:r w:rsidRPr="00D443BA">
        <w:rPr>
          <w:rFonts w:ascii="Times New Roman" w:eastAsia="Times New Roman" w:hAnsi="Times New Roman" w:cs="Times New Roman"/>
        </w:rPr>
        <w:t>, Bazile</w:t>
      </w:r>
    </w:p>
    <w:p w14:paraId="6357AF7B" w14:textId="602344B1" w:rsidR="00FF2A58" w:rsidRPr="00D443BA" w:rsidRDefault="00FF2A58" w:rsidP="009777B5">
      <w:pPr>
        <w:contextualSpacing/>
        <w:rPr>
          <w:rFonts w:ascii="Times New Roman" w:eastAsia="Times New Roman" w:hAnsi="Times New Roman" w:cs="Times New Roman"/>
        </w:rPr>
      </w:pPr>
      <w:r w:rsidRPr="00D443BA">
        <w:rPr>
          <w:rFonts w:ascii="Times New Roman" w:eastAsia="Times New Roman" w:hAnsi="Times New Roman" w:cs="Times New Roman"/>
        </w:rPr>
        <w:t xml:space="preserve">9631 </w:t>
      </w:r>
      <w:proofErr w:type="spellStart"/>
      <w:r w:rsidRPr="00D443BA">
        <w:rPr>
          <w:rFonts w:ascii="Times New Roman" w:eastAsia="Times New Roman" w:hAnsi="Times New Roman" w:cs="Times New Roman"/>
        </w:rPr>
        <w:t>Fridman</w:t>
      </w:r>
      <w:proofErr w:type="spellEnd"/>
      <w:r w:rsidRPr="00D443BA">
        <w:rPr>
          <w:rFonts w:ascii="Times New Roman" w:eastAsia="Times New Roman" w:hAnsi="Times New Roman" w:cs="Times New Roman"/>
        </w:rPr>
        <w:t>/</w:t>
      </w:r>
      <w:proofErr w:type="spellStart"/>
      <w:r w:rsidRPr="00D443BA">
        <w:rPr>
          <w:rFonts w:ascii="Times New Roman" w:eastAsia="Times New Roman" w:hAnsi="Times New Roman" w:cs="Times New Roman"/>
        </w:rPr>
        <w:t>Linshaw</w:t>
      </w:r>
      <w:proofErr w:type="spellEnd"/>
      <w:r w:rsidRPr="00D443BA">
        <w:rPr>
          <w:rFonts w:ascii="Times New Roman" w:eastAsia="Times New Roman" w:hAnsi="Times New Roman" w:cs="Times New Roman"/>
        </w:rPr>
        <w:t>, Bazile</w:t>
      </w:r>
    </w:p>
    <w:p w14:paraId="78F141C7" w14:textId="77777777" w:rsidR="00FF2A58" w:rsidRPr="00D443BA" w:rsidRDefault="00FF2A58" w:rsidP="00FF2A58">
      <w:pPr>
        <w:contextualSpacing/>
        <w:rPr>
          <w:rFonts w:ascii="Times New Roman" w:eastAsia="Times New Roman" w:hAnsi="Times New Roman" w:cs="Times New Roman"/>
        </w:rPr>
      </w:pPr>
      <w:r w:rsidRPr="00D443BA">
        <w:rPr>
          <w:rFonts w:ascii="Times New Roman" w:eastAsia="Times New Roman" w:hAnsi="Times New Roman" w:cs="Times New Roman"/>
        </w:rPr>
        <w:t xml:space="preserve">9633 </w:t>
      </w:r>
      <w:proofErr w:type="spellStart"/>
      <w:r w:rsidRPr="00D443BA">
        <w:rPr>
          <w:rFonts w:ascii="Times New Roman" w:eastAsia="Times New Roman" w:hAnsi="Times New Roman" w:cs="Times New Roman"/>
        </w:rPr>
        <w:t>Latremoliere</w:t>
      </w:r>
      <w:proofErr w:type="spellEnd"/>
      <w:r w:rsidRPr="00D443BA">
        <w:rPr>
          <w:rFonts w:ascii="Times New Roman" w:eastAsia="Times New Roman" w:hAnsi="Times New Roman" w:cs="Times New Roman"/>
        </w:rPr>
        <w:t>, Bazile</w:t>
      </w:r>
    </w:p>
    <w:p w14:paraId="4A6FC0CE" w14:textId="440F31D0" w:rsidR="00FF2A58" w:rsidRPr="00D443BA" w:rsidRDefault="00FF2A58" w:rsidP="00FF2A58">
      <w:pPr>
        <w:contextualSpacing/>
        <w:rPr>
          <w:rFonts w:ascii="Times New Roman" w:eastAsia="Times New Roman" w:hAnsi="Times New Roman" w:cs="Times New Roman"/>
        </w:rPr>
      </w:pPr>
      <w:r w:rsidRPr="00D443BA">
        <w:rPr>
          <w:rFonts w:ascii="Times New Roman" w:eastAsia="Times New Roman" w:hAnsi="Times New Roman" w:cs="Times New Roman"/>
        </w:rPr>
        <w:t>9635 Kapoor, Bazile</w:t>
      </w:r>
    </w:p>
    <w:p w14:paraId="6FE5811A" w14:textId="15F6C78A" w:rsidR="00FF2A58" w:rsidRPr="00D443BA" w:rsidRDefault="00FF2A58" w:rsidP="00FF2A58">
      <w:pPr>
        <w:contextualSpacing/>
        <w:rPr>
          <w:rFonts w:ascii="Times New Roman" w:eastAsia="Times New Roman" w:hAnsi="Times New Roman" w:cs="Times New Roman"/>
        </w:rPr>
      </w:pPr>
      <w:r w:rsidRPr="00D443BA">
        <w:rPr>
          <w:rFonts w:ascii="Times New Roman" w:eastAsia="Times New Roman" w:hAnsi="Times New Roman" w:cs="Times New Roman"/>
        </w:rPr>
        <w:t>9661 Hashimoto, Bazile</w:t>
      </w:r>
    </w:p>
    <w:p w14:paraId="5A51B0CB" w14:textId="4957AF87" w:rsidR="00FF2A58" w:rsidRPr="00D443BA" w:rsidRDefault="00FF2A58" w:rsidP="009777B5">
      <w:pPr>
        <w:contextualSpacing/>
        <w:rPr>
          <w:rFonts w:ascii="Times New Roman" w:eastAsia="Times New Roman" w:hAnsi="Times New Roman" w:cs="Times New Roman"/>
        </w:rPr>
      </w:pPr>
      <w:r w:rsidRPr="00D443BA">
        <w:rPr>
          <w:rFonts w:ascii="Times New Roman" w:eastAsia="Times New Roman" w:hAnsi="Times New Roman" w:cs="Times New Roman"/>
        </w:rPr>
        <w:t>9662 Lewis, Bazile</w:t>
      </w:r>
    </w:p>
    <w:p w14:paraId="3763E4C3" w14:textId="2D36A04D" w:rsidR="001F566E" w:rsidRPr="00D443BA" w:rsidRDefault="001F566E" w:rsidP="009777B5">
      <w:pPr>
        <w:contextualSpacing/>
        <w:rPr>
          <w:rFonts w:ascii="Times New Roman" w:eastAsia="Times New Roman" w:hAnsi="Times New Roman" w:cs="Times New Roman"/>
        </w:rPr>
      </w:pPr>
      <w:r w:rsidRPr="00D443BA">
        <w:rPr>
          <w:rFonts w:ascii="Times New Roman" w:eastAsia="Times New Roman" w:hAnsi="Times New Roman" w:cs="Times New Roman"/>
        </w:rPr>
        <w:t xml:space="preserve">9691 </w:t>
      </w:r>
      <w:proofErr w:type="spellStart"/>
      <w:r w:rsidR="008671C2">
        <w:rPr>
          <w:rFonts w:ascii="Times New Roman" w:eastAsia="Times New Roman" w:hAnsi="Times New Roman" w:cs="Times New Roman"/>
        </w:rPr>
        <w:t>Simsek</w:t>
      </w:r>
      <w:proofErr w:type="spellEnd"/>
      <w:r w:rsidRPr="00D443BA">
        <w:rPr>
          <w:rFonts w:ascii="Times New Roman" w:eastAsia="Times New Roman" w:hAnsi="Times New Roman" w:cs="Times New Roman"/>
        </w:rPr>
        <w:t>, Bazile</w:t>
      </w:r>
    </w:p>
    <w:p w14:paraId="52B8C749" w14:textId="77777777" w:rsidR="009777B5" w:rsidRDefault="009777B5" w:rsidP="002122FC">
      <w:pPr>
        <w:contextualSpacing/>
        <w:rPr>
          <w:rFonts w:ascii="Times New Roman" w:eastAsia="Times New Roman" w:hAnsi="Times New Roman" w:cs="Times New Roman"/>
        </w:rPr>
      </w:pPr>
    </w:p>
    <w:p w14:paraId="08134D9F" w14:textId="5A75C060" w:rsidR="002122FC" w:rsidRPr="0098533D" w:rsidRDefault="002122FC" w:rsidP="002122FC">
      <w:pPr>
        <w:contextualSpacing/>
        <w:rPr>
          <w:rFonts w:ascii="Times New Roman" w:eastAsia="Times New Roman" w:hAnsi="Times New Roman" w:cs="Times New Roman"/>
        </w:rPr>
      </w:pPr>
      <w:r w:rsidRPr="0098533D">
        <w:rPr>
          <w:rFonts w:ascii="Times New Roman" w:eastAsia="Times New Roman" w:hAnsi="Times New Roman" w:cs="Times New Roman"/>
        </w:rPr>
        <w:t xml:space="preserve">A quorum was </w:t>
      </w:r>
      <w:r w:rsidR="00EB53DE" w:rsidRPr="0098533D">
        <w:rPr>
          <w:rFonts w:ascii="Times New Roman" w:eastAsia="Times New Roman" w:hAnsi="Times New Roman" w:cs="Times New Roman"/>
        </w:rPr>
        <w:t>constituted</w:t>
      </w:r>
      <w:r w:rsidR="009B75D2" w:rsidRPr="0098533D">
        <w:rPr>
          <w:rFonts w:ascii="Times New Roman" w:eastAsia="Times New Roman" w:hAnsi="Times New Roman" w:cs="Times New Roman"/>
        </w:rPr>
        <w:t>.</w:t>
      </w:r>
    </w:p>
    <w:p w14:paraId="6CAA9E3C" w14:textId="77777777" w:rsidR="002122FC" w:rsidRPr="0098533D" w:rsidRDefault="002122FC" w:rsidP="002122FC">
      <w:pPr>
        <w:contextualSpacing/>
        <w:rPr>
          <w:rFonts w:ascii="Times New Roman" w:hAnsi="Times New Roman" w:cs="Times New Roman"/>
        </w:rPr>
      </w:pPr>
    </w:p>
    <w:p w14:paraId="602F079C" w14:textId="394A92D2" w:rsidR="002122FC" w:rsidRPr="0098533D" w:rsidRDefault="00147757" w:rsidP="002122FC">
      <w:pPr>
        <w:contextualSpacing/>
        <w:rPr>
          <w:rFonts w:ascii="Times New Roman" w:hAnsi="Times New Roman" w:cs="Times New Roman"/>
        </w:rPr>
      </w:pPr>
      <w:r>
        <w:rPr>
          <w:rFonts w:ascii="Times New Roman" w:hAnsi="Times New Roman" w:cs="Times New Roman"/>
        </w:rPr>
        <w:t>Catherine Bazile</w:t>
      </w:r>
      <w:r w:rsidR="00EF0C27" w:rsidRPr="0098533D">
        <w:rPr>
          <w:rFonts w:ascii="Times New Roman" w:hAnsi="Times New Roman" w:cs="Times New Roman"/>
        </w:rPr>
        <w:t xml:space="preserve">, president, </w:t>
      </w:r>
      <w:r w:rsidR="002122FC" w:rsidRPr="0098533D">
        <w:rPr>
          <w:rFonts w:ascii="Times New Roman" w:hAnsi="Times New Roman" w:cs="Times New Roman"/>
        </w:rPr>
        <w:t>called the meeting to order</w:t>
      </w:r>
      <w:r w:rsidR="003944B0">
        <w:rPr>
          <w:rFonts w:ascii="Times New Roman" w:hAnsi="Times New Roman" w:cs="Times New Roman"/>
        </w:rPr>
        <w:t xml:space="preserve"> at 7:</w:t>
      </w:r>
      <w:r w:rsidR="00E3667D">
        <w:rPr>
          <w:rFonts w:ascii="Times New Roman" w:hAnsi="Times New Roman" w:cs="Times New Roman"/>
        </w:rPr>
        <w:t>0</w:t>
      </w:r>
      <w:r w:rsidR="00E56601">
        <w:rPr>
          <w:rFonts w:ascii="Times New Roman" w:hAnsi="Times New Roman" w:cs="Times New Roman"/>
        </w:rPr>
        <w:t>2</w:t>
      </w:r>
      <w:r w:rsidR="003944B0">
        <w:rPr>
          <w:rFonts w:ascii="Times New Roman" w:hAnsi="Times New Roman" w:cs="Times New Roman"/>
        </w:rPr>
        <w:t xml:space="preserve"> pm.</w:t>
      </w:r>
    </w:p>
    <w:p w14:paraId="42DB45B9" w14:textId="77777777" w:rsidR="004124D7" w:rsidRPr="0098533D" w:rsidRDefault="004124D7" w:rsidP="002122FC">
      <w:pPr>
        <w:contextualSpacing/>
        <w:rPr>
          <w:rFonts w:ascii="Times New Roman" w:hAnsi="Times New Roman" w:cs="Times New Roman"/>
        </w:rPr>
      </w:pPr>
    </w:p>
    <w:p w14:paraId="0AE88FA4" w14:textId="11994A37" w:rsidR="000732A5" w:rsidRDefault="00675EFC" w:rsidP="00C050DC">
      <w:pPr>
        <w:rPr>
          <w:rFonts w:ascii="Times New Roman" w:hAnsi="Times New Roman" w:cs="Times New Roman"/>
        </w:rPr>
      </w:pPr>
      <w:r>
        <w:rPr>
          <w:rFonts w:ascii="Times New Roman" w:hAnsi="Times New Roman" w:cs="Times New Roman"/>
        </w:rPr>
        <w:t>1</w:t>
      </w:r>
      <w:r w:rsidR="00A149EB">
        <w:rPr>
          <w:rFonts w:ascii="Times New Roman" w:hAnsi="Times New Roman" w:cs="Times New Roman"/>
        </w:rPr>
        <w:t>. Discussion of Budget and Expenses to Date</w:t>
      </w:r>
    </w:p>
    <w:p w14:paraId="29DE3208" w14:textId="03171722" w:rsidR="00A149EB" w:rsidRDefault="000732A5" w:rsidP="00C050DC">
      <w:pPr>
        <w:rPr>
          <w:rFonts w:ascii="Times New Roman" w:hAnsi="Times New Roman" w:cs="Times New Roman"/>
        </w:rPr>
      </w:pPr>
      <w:r>
        <w:rPr>
          <w:rFonts w:ascii="Times New Roman" w:hAnsi="Times New Roman" w:cs="Times New Roman"/>
        </w:rPr>
        <w:t xml:space="preserve">The Board presented homeowners with the </w:t>
      </w:r>
      <w:r w:rsidR="00953C04">
        <w:rPr>
          <w:rFonts w:ascii="Times New Roman" w:hAnsi="Times New Roman" w:cs="Times New Roman"/>
        </w:rPr>
        <w:t>2020</w:t>
      </w:r>
      <w:r>
        <w:rPr>
          <w:rFonts w:ascii="Times New Roman" w:hAnsi="Times New Roman" w:cs="Times New Roman"/>
        </w:rPr>
        <w:t xml:space="preserve"> budget and expenses incurred to date this year.  Expenses are generally the same as last year.  </w:t>
      </w:r>
      <w:r w:rsidR="000430E3">
        <w:rPr>
          <w:rFonts w:ascii="Times New Roman" w:hAnsi="Times New Roman" w:cs="Times New Roman"/>
        </w:rPr>
        <w:t>T</w:t>
      </w:r>
      <w:r w:rsidR="00133B23">
        <w:rPr>
          <w:rFonts w:ascii="Times New Roman" w:hAnsi="Times New Roman" w:cs="Times New Roman"/>
        </w:rPr>
        <w:t xml:space="preserve">his year, sprinkler and electrical repairs took place, as well as </w:t>
      </w:r>
      <w:r w:rsidR="006C0C3A">
        <w:rPr>
          <w:rFonts w:ascii="Times New Roman" w:hAnsi="Times New Roman" w:cs="Times New Roman"/>
        </w:rPr>
        <w:t>a ditch clean out</w:t>
      </w:r>
      <w:r w:rsidR="00133B23">
        <w:rPr>
          <w:rFonts w:ascii="Times New Roman" w:hAnsi="Times New Roman" w:cs="Times New Roman"/>
        </w:rPr>
        <w:t>.</w:t>
      </w:r>
    </w:p>
    <w:p w14:paraId="1A7B177B" w14:textId="4E26EB3F" w:rsidR="004B2569" w:rsidRDefault="004B2569" w:rsidP="00C050DC">
      <w:pPr>
        <w:rPr>
          <w:rFonts w:ascii="Times New Roman" w:hAnsi="Times New Roman" w:cs="Times New Roman"/>
        </w:rPr>
      </w:pPr>
      <w:r>
        <w:rPr>
          <w:rFonts w:ascii="Times New Roman" w:hAnsi="Times New Roman" w:cs="Times New Roman"/>
        </w:rPr>
        <w:t>Upon open questions, a question was posed as to why the annual meeting was being held in December instead of earlier in the year.  The Board responded that first, the bylaws provide no set meeting date</w:t>
      </w:r>
      <w:r w:rsidR="00250DCA">
        <w:rPr>
          <w:rFonts w:ascii="Times New Roman" w:hAnsi="Times New Roman" w:cs="Times New Roman"/>
        </w:rPr>
        <w:t xml:space="preserve">; second, the month of the annual meeting </w:t>
      </w:r>
      <w:r w:rsidR="003B5EBC">
        <w:rPr>
          <w:rFonts w:ascii="Times New Roman" w:hAnsi="Times New Roman" w:cs="Times New Roman"/>
        </w:rPr>
        <w:t xml:space="preserve">has </w:t>
      </w:r>
      <w:r w:rsidR="00250DCA">
        <w:rPr>
          <w:rFonts w:ascii="Times New Roman" w:hAnsi="Times New Roman" w:cs="Times New Roman"/>
        </w:rPr>
        <w:t>varie</w:t>
      </w:r>
      <w:r w:rsidR="003B5EBC">
        <w:rPr>
          <w:rFonts w:ascii="Times New Roman" w:hAnsi="Times New Roman" w:cs="Times New Roman"/>
        </w:rPr>
        <w:t>d</w:t>
      </w:r>
      <w:r w:rsidR="00250DCA">
        <w:rPr>
          <w:rFonts w:ascii="Times New Roman" w:hAnsi="Times New Roman" w:cs="Times New Roman"/>
        </w:rPr>
        <w:t xml:space="preserve"> regularly</w:t>
      </w:r>
      <w:r w:rsidR="003B5EBC">
        <w:rPr>
          <w:rFonts w:ascii="Times New Roman" w:hAnsi="Times New Roman" w:cs="Times New Roman"/>
        </w:rPr>
        <w:t xml:space="preserve"> over the years</w:t>
      </w:r>
      <w:r w:rsidR="00250DCA">
        <w:rPr>
          <w:rFonts w:ascii="Times New Roman" w:hAnsi="Times New Roman" w:cs="Times New Roman"/>
        </w:rPr>
        <w:t>;</w:t>
      </w:r>
      <w:r>
        <w:rPr>
          <w:rFonts w:ascii="Times New Roman" w:hAnsi="Times New Roman" w:cs="Times New Roman"/>
        </w:rPr>
        <w:t xml:space="preserve"> and </w:t>
      </w:r>
      <w:r w:rsidR="00250DCA">
        <w:rPr>
          <w:rFonts w:ascii="Times New Roman" w:hAnsi="Times New Roman" w:cs="Times New Roman"/>
        </w:rPr>
        <w:t>third</w:t>
      </w:r>
      <w:r>
        <w:rPr>
          <w:rFonts w:ascii="Times New Roman" w:hAnsi="Times New Roman" w:cs="Times New Roman"/>
        </w:rPr>
        <w:t>, it seemed prudent to delay a meeting during the global pandemic, as well as to give homeowners additional time to save up for dues.  Homeowners may always prepay their dues during the year, and may request a payment plan in accordance with the governing documents if the due date creates a personal problem.</w:t>
      </w:r>
      <w:r w:rsidR="00D8704C">
        <w:rPr>
          <w:rFonts w:ascii="Times New Roman" w:hAnsi="Times New Roman" w:cs="Times New Roman"/>
        </w:rPr>
        <w:t xml:space="preserve">  </w:t>
      </w:r>
    </w:p>
    <w:p w14:paraId="55E762A7" w14:textId="5A51C0F2" w:rsidR="000430E3" w:rsidRDefault="007D3F28" w:rsidP="00C050DC">
      <w:pPr>
        <w:rPr>
          <w:rFonts w:ascii="Times New Roman" w:hAnsi="Times New Roman" w:cs="Times New Roman"/>
        </w:rPr>
      </w:pPr>
      <w:r>
        <w:rPr>
          <w:rFonts w:ascii="Times New Roman" w:hAnsi="Times New Roman" w:cs="Times New Roman"/>
        </w:rPr>
        <w:t xml:space="preserve">A question was posed regarding </w:t>
      </w:r>
      <w:r w:rsidR="000430E3">
        <w:rPr>
          <w:rFonts w:ascii="Times New Roman" w:hAnsi="Times New Roman" w:cs="Times New Roman"/>
        </w:rPr>
        <w:t xml:space="preserve">the rules for trash cans, basketball hoops, and snow on sidewalks.  The Board responded that although Arapahoe County does not require sidewalks to be plowed, the HOA </w:t>
      </w:r>
      <w:r w:rsidR="00F50D8D">
        <w:rPr>
          <w:rFonts w:ascii="Times New Roman" w:hAnsi="Times New Roman" w:cs="Times New Roman"/>
        </w:rPr>
        <w:t>suggests</w:t>
      </w:r>
      <w:r w:rsidR="000430E3">
        <w:rPr>
          <w:rFonts w:ascii="Times New Roman" w:hAnsi="Times New Roman" w:cs="Times New Roman"/>
        </w:rPr>
        <w:t xml:space="preserve"> that neighbors clear their sidewalks as a courtesy to neighbors.  </w:t>
      </w:r>
      <w:r w:rsidR="001C2F86">
        <w:rPr>
          <w:rFonts w:ascii="Times New Roman" w:hAnsi="Times New Roman" w:cs="Times New Roman"/>
        </w:rPr>
        <w:t>Also as a courtesy, t</w:t>
      </w:r>
      <w:r w:rsidR="000430E3">
        <w:rPr>
          <w:rFonts w:ascii="Times New Roman" w:hAnsi="Times New Roman" w:cs="Times New Roman"/>
        </w:rPr>
        <w:t>rash cans should be placed on the road</w:t>
      </w:r>
      <w:r w:rsidR="00B21ECC">
        <w:rPr>
          <w:rFonts w:ascii="Times New Roman" w:hAnsi="Times New Roman" w:cs="Times New Roman"/>
        </w:rPr>
        <w:t xml:space="preserve"> rather than on the sidewalk</w:t>
      </w:r>
      <w:r w:rsidR="000430E3">
        <w:rPr>
          <w:rFonts w:ascii="Times New Roman" w:hAnsi="Times New Roman" w:cs="Times New Roman"/>
        </w:rPr>
        <w:t xml:space="preserve"> for pick-up, and basketball hoops should not block the path of pedestrians.</w:t>
      </w:r>
    </w:p>
    <w:p w14:paraId="701A08EF" w14:textId="58D8E796" w:rsidR="004B2569" w:rsidRDefault="004B2569" w:rsidP="00C050DC">
      <w:pPr>
        <w:rPr>
          <w:rFonts w:ascii="Times New Roman" w:hAnsi="Times New Roman" w:cs="Times New Roman"/>
        </w:rPr>
      </w:pPr>
      <w:r>
        <w:rPr>
          <w:rFonts w:ascii="Times New Roman" w:hAnsi="Times New Roman" w:cs="Times New Roman"/>
        </w:rPr>
        <w:t xml:space="preserve">Another question was posed regarding </w:t>
      </w:r>
      <w:r w:rsidR="00ED4BBF">
        <w:rPr>
          <w:rFonts w:ascii="Times New Roman" w:hAnsi="Times New Roman" w:cs="Times New Roman"/>
        </w:rPr>
        <w:t xml:space="preserve">the possibility of adding street lights.  The Board responded that they believed the county </w:t>
      </w:r>
      <w:r w:rsidR="00907AA3">
        <w:rPr>
          <w:rFonts w:ascii="Times New Roman" w:hAnsi="Times New Roman" w:cs="Times New Roman"/>
        </w:rPr>
        <w:t xml:space="preserve">owns and </w:t>
      </w:r>
      <w:r w:rsidR="005A31C8">
        <w:rPr>
          <w:rFonts w:ascii="Times New Roman" w:hAnsi="Times New Roman" w:cs="Times New Roman"/>
        </w:rPr>
        <w:t>controls</w:t>
      </w:r>
      <w:r w:rsidR="00ED4BBF">
        <w:rPr>
          <w:rFonts w:ascii="Times New Roman" w:hAnsi="Times New Roman" w:cs="Times New Roman"/>
        </w:rPr>
        <w:t xml:space="preserve"> streetlights and would reach out about having more installed.</w:t>
      </w:r>
    </w:p>
    <w:p w14:paraId="14393824" w14:textId="65AC9AA5" w:rsidR="00160FB5" w:rsidRDefault="00160FB5" w:rsidP="00C050DC">
      <w:pPr>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nother</w:t>
      </w:r>
      <w:r>
        <w:rPr>
          <w:rFonts w:ascii="Times New Roman" w:hAnsi="Times New Roman" w:cs="Times New Roman"/>
        </w:rPr>
        <w:t xml:space="preserve"> question was posed regarding record requests and access to HOA contracts.  The Board responded that pursuant to the SB</w:t>
      </w:r>
      <w:r w:rsidR="00CD6F8E">
        <w:rPr>
          <w:rFonts w:ascii="Times New Roman" w:hAnsi="Times New Roman" w:cs="Times New Roman"/>
        </w:rPr>
        <w:t xml:space="preserve"> </w:t>
      </w:r>
      <w:r>
        <w:rPr>
          <w:rFonts w:ascii="Times New Roman" w:hAnsi="Times New Roman" w:cs="Times New Roman"/>
        </w:rPr>
        <w:t xml:space="preserve">100 policy, all records requests must be made in writing to the Board.  Those can be submitted to the HOA email address at sterlingheightshoa@gmail.com.  Additionally, all records are posted to the association website at http://www.sterlingheightshoa.com. </w:t>
      </w:r>
    </w:p>
    <w:p w14:paraId="76F65284" w14:textId="550DC225" w:rsidR="00E928A5" w:rsidRDefault="00133B23" w:rsidP="00C050DC">
      <w:pPr>
        <w:rPr>
          <w:rFonts w:ascii="Times New Roman" w:hAnsi="Times New Roman" w:cs="Times New Roman"/>
        </w:rPr>
      </w:pPr>
      <w:r>
        <w:rPr>
          <w:rFonts w:ascii="Times New Roman" w:hAnsi="Times New Roman" w:cs="Times New Roman"/>
        </w:rPr>
        <w:t>The President called for a vote on the budget</w:t>
      </w:r>
      <w:r w:rsidR="00E928A5">
        <w:rPr>
          <w:rFonts w:ascii="Times New Roman" w:hAnsi="Times New Roman" w:cs="Times New Roman"/>
        </w:rPr>
        <w:t>, in the form mailed to each homeowner, including $800 dues</w:t>
      </w:r>
      <w:r>
        <w:rPr>
          <w:rFonts w:ascii="Times New Roman" w:hAnsi="Times New Roman" w:cs="Times New Roman"/>
        </w:rPr>
        <w:t>.  All members present voted in favor of the budget; none was opposed.</w:t>
      </w:r>
      <w:r w:rsidR="00E928A5">
        <w:rPr>
          <w:rFonts w:ascii="Times New Roman" w:hAnsi="Times New Roman" w:cs="Times New Roman"/>
        </w:rPr>
        <w:t xml:space="preserve">  Dues </w:t>
      </w:r>
      <w:r w:rsidR="008168C9">
        <w:rPr>
          <w:rFonts w:ascii="Times New Roman" w:hAnsi="Times New Roman" w:cs="Times New Roman"/>
        </w:rPr>
        <w:t>for the calendar year of 20</w:t>
      </w:r>
      <w:r w:rsidR="00CF54B3">
        <w:rPr>
          <w:rFonts w:ascii="Times New Roman" w:hAnsi="Times New Roman" w:cs="Times New Roman"/>
        </w:rPr>
        <w:t>20</w:t>
      </w:r>
      <w:r w:rsidR="008168C9">
        <w:rPr>
          <w:rFonts w:ascii="Times New Roman" w:hAnsi="Times New Roman" w:cs="Times New Roman"/>
        </w:rPr>
        <w:t xml:space="preserve"> </w:t>
      </w:r>
      <w:r w:rsidR="00E928A5">
        <w:rPr>
          <w:rFonts w:ascii="Times New Roman" w:hAnsi="Times New Roman" w:cs="Times New Roman"/>
        </w:rPr>
        <w:t xml:space="preserve">will be $800 and are due </w:t>
      </w:r>
      <w:r w:rsidR="00CF54B3">
        <w:rPr>
          <w:rFonts w:ascii="Times New Roman" w:hAnsi="Times New Roman" w:cs="Times New Roman"/>
        </w:rPr>
        <w:t>December 15, 2020, with invoices already having been mailed as part of the meeting notice letters</w:t>
      </w:r>
      <w:r w:rsidR="00E928A5">
        <w:rPr>
          <w:rFonts w:ascii="Times New Roman" w:hAnsi="Times New Roman" w:cs="Times New Roman"/>
        </w:rPr>
        <w:t>.</w:t>
      </w:r>
      <w:r w:rsidR="008168C9">
        <w:rPr>
          <w:rFonts w:ascii="Times New Roman" w:hAnsi="Times New Roman" w:cs="Times New Roman"/>
        </w:rPr>
        <w:t xml:space="preserve">  </w:t>
      </w:r>
    </w:p>
    <w:p w14:paraId="49D8A81C" w14:textId="7EDBA1B1" w:rsidR="003B51C6" w:rsidRDefault="00BC7596" w:rsidP="00C050DC">
      <w:pPr>
        <w:contextualSpacing/>
        <w:rPr>
          <w:rFonts w:ascii="Times New Roman" w:hAnsi="Times New Roman" w:cs="Times New Roman"/>
        </w:rPr>
      </w:pPr>
      <w:r>
        <w:rPr>
          <w:rFonts w:ascii="Times New Roman" w:hAnsi="Times New Roman" w:cs="Times New Roman"/>
        </w:rPr>
        <w:t>2</w:t>
      </w:r>
      <w:r w:rsidR="003B51C6">
        <w:rPr>
          <w:rFonts w:ascii="Times New Roman" w:hAnsi="Times New Roman" w:cs="Times New Roman"/>
        </w:rPr>
        <w:t>.  Election of officers</w:t>
      </w:r>
    </w:p>
    <w:p w14:paraId="4A173E21" w14:textId="2A7052B7" w:rsidR="003B51C6" w:rsidRDefault="003B51C6" w:rsidP="00C050DC">
      <w:pPr>
        <w:contextualSpacing/>
        <w:rPr>
          <w:rFonts w:ascii="Times New Roman" w:hAnsi="Times New Roman" w:cs="Times New Roman"/>
        </w:rPr>
      </w:pPr>
    </w:p>
    <w:p w14:paraId="0AA5C42B" w14:textId="6505DBE5" w:rsidR="00133B23" w:rsidRDefault="00E9768D" w:rsidP="00133B23">
      <w:pPr>
        <w:rPr>
          <w:rFonts w:ascii="Times New Roman" w:hAnsi="Times New Roman" w:cs="Times New Roman"/>
        </w:rPr>
      </w:pPr>
      <w:r>
        <w:rPr>
          <w:rFonts w:ascii="Times New Roman" w:hAnsi="Times New Roman" w:cs="Times New Roman"/>
        </w:rPr>
        <w:t>The motion was made</w:t>
      </w:r>
      <w:r w:rsidR="00133B23">
        <w:rPr>
          <w:rFonts w:ascii="Times New Roman" w:hAnsi="Times New Roman" w:cs="Times New Roman"/>
        </w:rPr>
        <w:t xml:space="preserve"> that the current board should continue in their positions.  All members present voted in favor of the motion.</w:t>
      </w:r>
    </w:p>
    <w:p w14:paraId="11E130AF" w14:textId="41A5BF1D" w:rsidR="00CC16AD" w:rsidRDefault="001F06B7" w:rsidP="00C050DC">
      <w:pPr>
        <w:contextualSpacing/>
        <w:rPr>
          <w:rFonts w:ascii="Times New Roman" w:hAnsi="Times New Roman" w:cs="Times New Roman"/>
        </w:rPr>
      </w:pPr>
      <w:r>
        <w:rPr>
          <w:rFonts w:ascii="Times New Roman" w:hAnsi="Times New Roman" w:cs="Times New Roman"/>
        </w:rPr>
        <w:t xml:space="preserve">The Board members are as follows:  </w:t>
      </w:r>
    </w:p>
    <w:p w14:paraId="2FFC4D84" w14:textId="77777777" w:rsidR="001F06B7" w:rsidRDefault="001F06B7" w:rsidP="00C050DC">
      <w:pPr>
        <w:contextualSpacing/>
        <w:rPr>
          <w:rFonts w:ascii="Times New Roman" w:hAnsi="Times New Roman" w:cs="Times New Roman"/>
        </w:rPr>
      </w:pPr>
    </w:p>
    <w:p w14:paraId="5ABF0076" w14:textId="3F847E0D" w:rsidR="00CC16AD" w:rsidRDefault="00CC16AD" w:rsidP="00C050DC">
      <w:pPr>
        <w:contextualSpacing/>
        <w:rPr>
          <w:rFonts w:ascii="Times New Roman" w:hAnsi="Times New Roman" w:cs="Times New Roman"/>
        </w:rPr>
      </w:pPr>
      <w:r>
        <w:rPr>
          <w:rFonts w:ascii="Times New Roman" w:hAnsi="Times New Roman" w:cs="Times New Roman"/>
        </w:rPr>
        <w:t>Catherine Bazile, Presiden</w:t>
      </w:r>
      <w:r w:rsidR="000700BE">
        <w:rPr>
          <w:rFonts w:ascii="Times New Roman" w:hAnsi="Times New Roman" w:cs="Times New Roman"/>
        </w:rPr>
        <w:t>t</w:t>
      </w:r>
      <w:r w:rsidR="00DE6B97">
        <w:rPr>
          <w:rFonts w:ascii="Times New Roman" w:hAnsi="Times New Roman" w:cs="Times New Roman"/>
        </w:rPr>
        <w:t>/Director</w:t>
      </w:r>
    </w:p>
    <w:p w14:paraId="113CFE5C" w14:textId="1F52C2D0" w:rsidR="000700BE" w:rsidRDefault="000700BE" w:rsidP="00C050DC">
      <w:pPr>
        <w:contextualSpacing/>
        <w:rPr>
          <w:rFonts w:ascii="Times New Roman" w:hAnsi="Times New Roman" w:cs="Times New Roman"/>
        </w:rPr>
      </w:pPr>
      <w:r>
        <w:rPr>
          <w:rFonts w:ascii="Times New Roman" w:hAnsi="Times New Roman" w:cs="Times New Roman"/>
        </w:rPr>
        <w:t>Marina Lewis, Vice President</w:t>
      </w:r>
    </w:p>
    <w:p w14:paraId="2A99A255" w14:textId="01D2755F" w:rsidR="00CC16AD" w:rsidRDefault="00133B23" w:rsidP="00C050DC">
      <w:pPr>
        <w:contextualSpacing/>
        <w:rPr>
          <w:rFonts w:ascii="Times New Roman" w:hAnsi="Times New Roman" w:cs="Times New Roman"/>
        </w:rPr>
      </w:pPr>
      <w:r>
        <w:rPr>
          <w:rFonts w:ascii="Times New Roman" w:hAnsi="Times New Roman" w:cs="Times New Roman"/>
        </w:rPr>
        <w:t>Jane Kirby</w:t>
      </w:r>
      <w:r w:rsidR="00CC16AD">
        <w:rPr>
          <w:rFonts w:ascii="Times New Roman" w:hAnsi="Times New Roman" w:cs="Times New Roman"/>
        </w:rPr>
        <w:t>, Secretary</w:t>
      </w:r>
      <w:r w:rsidR="00DE6B97">
        <w:rPr>
          <w:rFonts w:ascii="Times New Roman" w:hAnsi="Times New Roman" w:cs="Times New Roman"/>
        </w:rPr>
        <w:t>/Director</w:t>
      </w:r>
    </w:p>
    <w:p w14:paraId="7C362E0B" w14:textId="77B67D22" w:rsidR="00CC16AD" w:rsidRPr="0098533D" w:rsidRDefault="00CC16AD" w:rsidP="00C050DC">
      <w:pPr>
        <w:contextualSpacing/>
        <w:rPr>
          <w:rFonts w:ascii="Times New Roman" w:hAnsi="Times New Roman" w:cs="Times New Roman"/>
        </w:rPr>
      </w:pPr>
      <w:r>
        <w:rPr>
          <w:rFonts w:ascii="Times New Roman" w:hAnsi="Times New Roman" w:cs="Times New Roman"/>
        </w:rPr>
        <w:t>Bunny Cole, Treasurer</w:t>
      </w:r>
      <w:r w:rsidR="00DE6B97">
        <w:rPr>
          <w:rFonts w:ascii="Times New Roman" w:hAnsi="Times New Roman" w:cs="Times New Roman"/>
        </w:rPr>
        <w:t>/Director</w:t>
      </w:r>
    </w:p>
    <w:p w14:paraId="04C86F99" w14:textId="77777777" w:rsidR="00C10551" w:rsidRPr="0098533D" w:rsidRDefault="00C10551" w:rsidP="005442DE">
      <w:pPr>
        <w:contextualSpacing/>
        <w:rPr>
          <w:rFonts w:ascii="Times New Roman" w:hAnsi="Times New Roman" w:cs="Times New Roman"/>
        </w:rPr>
      </w:pPr>
    </w:p>
    <w:p w14:paraId="0D46DADA" w14:textId="0945C3DC" w:rsidR="00C050DC" w:rsidRPr="0098533D" w:rsidRDefault="00C050DC" w:rsidP="00C050DC">
      <w:pPr>
        <w:rPr>
          <w:rFonts w:ascii="Times New Roman" w:hAnsi="Times New Roman" w:cs="Times New Roman"/>
        </w:rPr>
      </w:pPr>
      <w:r w:rsidRPr="0098533D">
        <w:rPr>
          <w:rFonts w:ascii="Times New Roman" w:hAnsi="Times New Roman" w:cs="Times New Roman"/>
        </w:rPr>
        <w:t>Meeting adjourned</w:t>
      </w:r>
      <w:r w:rsidR="00133B23">
        <w:rPr>
          <w:rFonts w:ascii="Times New Roman" w:hAnsi="Times New Roman" w:cs="Times New Roman"/>
        </w:rPr>
        <w:t xml:space="preserve"> at 7:</w:t>
      </w:r>
      <w:r w:rsidR="00F51700">
        <w:rPr>
          <w:rFonts w:ascii="Times New Roman" w:hAnsi="Times New Roman" w:cs="Times New Roman"/>
        </w:rPr>
        <w:t>25</w:t>
      </w:r>
      <w:r w:rsidR="00133B23">
        <w:rPr>
          <w:rFonts w:ascii="Times New Roman" w:hAnsi="Times New Roman" w:cs="Times New Roman"/>
        </w:rPr>
        <w:t xml:space="preserve"> pm.</w:t>
      </w:r>
    </w:p>
    <w:p w14:paraId="724698FC" w14:textId="77777777" w:rsidR="00C050DC" w:rsidRPr="0098533D" w:rsidRDefault="00C050DC">
      <w:pPr>
        <w:contextualSpacing/>
        <w:rPr>
          <w:rFonts w:ascii="Times New Roman" w:hAnsi="Times New Roman" w:cs="Times New Roman"/>
        </w:rPr>
      </w:pPr>
    </w:p>
    <w:p w14:paraId="1967F9CE" w14:textId="77777777" w:rsidR="00C050DC" w:rsidRPr="0098533D" w:rsidRDefault="00C050DC">
      <w:pPr>
        <w:rPr>
          <w:rFonts w:ascii="Times New Roman" w:hAnsi="Times New Roman" w:cs="Times New Roman"/>
        </w:rPr>
      </w:pPr>
    </w:p>
    <w:sectPr w:rsidR="00C050DC" w:rsidRPr="0098533D" w:rsidSect="005442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51FCE"/>
    <w:multiLevelType w:val="hybridMultilevel"/>
    <w:tmpl w:val="AD42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DC"/>
    <w:rsid w:val="00004C77"/>
    <w:rsid w:val="00011520"/>
    <w:rsid w:val="000349E8"/>
    <w:rsid w:val="000430E3"/>
    <w:rsid w:val="000448FD"/>
    <w:rsid w:val="00057BDE"/>
    <w:rsid w:val="00067973"/>
    <w:rsid w:val="000700BE"/>
    <w:rsid w:val="000732A5"/>
    <w:rsid w:val="000813FE"/>
    <w:rsid w:val="000961B8"/>
    <w:rsid w:val="000A37E0"/>
    <w:rsid w:val="000A44C2"/>
    <w:rsid w:val="000A62AE"/>
    <w:rsid w:val="000B2E20"/>
    <w:rsid w:val="000D306F"/>
    <w:rsid w:val="000E3323"/>
    <w:rsid w:val="000E3D09"/>
    <w:rsid w:val="000F1CED"/>
    <w:rsid w:val="00133B23"/>
    <w:rsid w:val="00147757"/>
    <w:rsid w:val="001511A4"/>
    <w:rsid w:val="00156035"/>
    <w:rsid w:val="00160FB5"/>
    <w:rsid w:val="001611D5"/>
    <w:rsid w:val="001678B3"/>
    <w:rsid w:val="00195673"/>
    <w:rsid w:val="001A6DA5"/>
    <w:rsid w:val="001B398B"/>
    <w:rsid w:val="001C2F86"/>
    <w:rsid w:val="001D354C"/>
    <w:rsid w:val="001E121F"/>
    <w:rsid w:val="001F06B7"/>
    <w:rsid w:val="001F4211"/>
    <w:rsid w:val="001F566E"/>
    <w:rsid w:val="00203B5E"/>
    <w:rsid w:val="00203DD0"/>
    <w:rsid w:val="00211962"/>
    <w:rsid w:val="002122FC"/>
    <w:rsid w:val="002128BF"/>
    <w:rsid w:val="00220C28"/>
    <w:rsid w:val="00230C4C"/>
    <w:rsid w:val="002325BD"/>
    <w:rsid w:val="00237B24"/>
    <w:rsid w:val="00245A0F"/>
    <w:rsid w:val="00250DCA"/>
    <w:rsid w:val="00251EA7"/>
    <w:rsid w:val="0026759D"/>
    <w:rsid w:val="002741B8"/>
    <w:rsid w:val="0028145D"/>
    <w:rsid w:val="002A6C7B"/>
    <w:rsid w:val="002B2102"/>
    <w:rsid w:val="002C7644"/>
    <w:rsid w:val="002D6E27"/>
    <w:rsid w:val="002D76DE"/>
    <w:rsid w:val="002F1FEF"/>
    <w:rsid w:val="002F710D"/>
    <w:rsid w:val="003028DB"/>
    <w:rsid w:val="00305B61"/>
    <w:rsid w:val="00310768"/>
    <w:rsid w:val="00310CD3"/>
    <w:rsid w:val="00311DB9"/>
    <w:rsid w:val="00317F50"/>
    <w:rsid w:val="00323D2F"/>
    <w:rsid w:val="00327FEA"/>
    <w:rsid w:val="00352EBF"/>
    <w:rsid w:val="00365876"/>
    <w:rsid w:val="003734F3"/>
    <w:rsid w:val="00393076"/>
    <w:rsid w:val="003944B0"/>
    <w:rsid w:val="00397F89"/>
    <w:rsid w:val="003A15E9"/>
    <w:rsid w:val="003A1BCC"/>
    <w:rsid w:val="003A1F10"/>
    <w:rsid w:val="003A2F50"/>
    <w:rsid w:val="003B1895"/>
    <w:rsid w:val="003B43E2"/>
    <w:rsid w:val="003B51C6"/>
    <w:rsid w:val="003B5EBC"/>
    <w:rsid w:val="003D492A"/>
    <w:rsid w:val="003D7315"/>
    <w:rsid w:val="003E5D2D"/>
    <w:rsid w:val="004124D7"/>
    <w:rsid w:val="00421F53"/>
    <w:rsid w:val="00431939"/>
    <w:rsid w:val="00477E57"/>
    <w:rsid w:val="00480D81"/>
    <w:rsid w:val="0049064A"/>
    <w:rsid w:val="004B2569"/>
    <w:rsid w:val="004B7B70"/>
    <w:rsid w:val="004C1E30"/>
    <w:rsid w:val="004E75A6"/>
    <w:rsid w:val="00505C33"/>
    <w:rsid w:val="00513F63"/>
    <w:rsid w:val="00541361"/>
    <w:rsid w:val="00543A4E"/>
    <w:rsid w:val="005442DE"/>
    <w:rsid w:val="00551185"/>
    <w:rsid w:val="00563BCC"/>
    <w:rsid w:val="005670DA"/>
    <w:rsid w:val="00575DDB"/>
    <w:rsid w:val="00580F0C"/>
    <w:rsid w:val="00596E71"/>
    <w:rsid w:val="00597521"/>
    <w:rsid w:val="005A31C8"/>
    <w:rsid w:val="005A4DC2"/>
    <w:rsid w:val="005F1B39"/>
    <w:rsid w:val="00614A3C"/>
    <w:rsid w:val="00615C39"/>
    <w:rsid w:val="0061717F"/>
    <w:rsid w:val="0063289B"/>
    <w:rsid w:val="00645617"/>
    <w:rsid w:val="006457B3"/>
    <w:rsid w:val="006535C4"/>
    <w:rsid w:val="0065709C"/>
    <w:rsid w:val="00660B64"/>
    <w:rsid w:val="00674EEA"/>
    <w:rsid w:val="00675EFC"/>
    <w:rsid w:val="0069130F"/>
    <w:rsid w:val="006927DA"/>
    <w:rsid w:val="006A31CB"/>
    <w:rsid w:val="006A7123"/>
    <w:rsid w:val="006B136A"/>
    <w:rsid w:val="006C0C3A"/>
    <w:rsid w:val="006D2E5E"/>
    <w:rsid w:val="006D41E3"/>
    <w:rsid w:val="006D7B0E"/>
    <w:rsid w:val="00701CF4"/>
    <w:rsid w:val="00712CB5"/>
    <w:rsid w:val="0071582D"/>
    <w:rsid w:val="00722348"/>
    <w:rsid w:val="00747B5E"/>
    <w:rsid w:val="00751573"/>
    <w:rsid w:val="007559AC"/>
    <w:rsid w:val="007576BE"/>
    <w:rsid w:val="00763A91"/>
    <w:rsid w:val="00767125"/>
    <w:rsid w:val="00786669"/>
    <w:rsid w:val="007A5A4C"/>
    <w:rsid w:val="007B1323"/>
    <w:rsid w:val="007B6F98"/>
    <w:rsid w:val="007B7821"/>
    <w:rsid w:val="007C4760"/>
    <w:rsid w:val="007D3DDD"/>
    <w:rsid w:val="007D3F28"/>
    <w:rsid w:val="007D4065"/>
    <w:rsid w:val="007F49F5"/>
    <w:rsid w:val="0080113D"/>
    <w:rsid w:val="00803F94"/>
    <w:rsid w:val="008168C9"/>
    <w:rsid w:val="00824A13"/>
    <w:rsid w:val="008378D3"/>
    <w:rsid w:val="0085238E"/>
    <w:rsid w:val="008577EF"/>
    <w:rsid w:val="00862720"/>
    <w:rsid w:val="008671C2"/>
    <w:rsid w:val="0087019C"/>
    <w:rsid w:val="00872D73"/>
    <w:rsid w:val="00873974"/>
    <w:rsid w:val="00887ACA"/>
    <w:rsid w:val="00890354"/>
    <w:rsid w:val="008A444F"/>
    <w:rsid w:val="008B21E6"/>
    <w:rsid w:val="008B4ECB"/>
    <w:rsid w:val="008C0197"/>
    <w:rsid w:val="008C07ED"/>
    <w:rsid w:val="008C1766"/>
    <w:rsid w:val="008E6949"/>
    <w:rsid w:val="008E74A5"/>
    <w:rsid w:val="008F2CFE"/>
    <w:rsid w:val="00907AA3"/>
    <w:rsid w:val="00915A78"/>
    <w:rsid w:val="009344A4"/>
    <w:rsid w:val="00937A0B"/>
    <w:rsid w:val="00941F61"/>
    <w:rsid w:val="00952A63"/>
    <w:rsid w:val="00953C04"/>
    <w:rsid w:val="009766CF"/>
    <w:rsid w:val="009777B5"/>
    <w:rsid w:val="0098533D"/>
    <w:rsid w:val="00997E75"/>
    <w:rsid w:val="009B75D2"/>
    <w:rsid w:val="009D7CB7"/>
    <w:rsid w:val="009E6AAD"/>
    <w:rsid w:val="009E6AFE"/>
    <w:rsid w:val="009F69AA"/>
    <w:rsid w:val="00A149EB"/>
    <w:rsid w:val="00A25CFD"/>
    <w:rsid w:val="00A26E9B"/>
    <w:rsid w:val="00A710F7"/>
    <w:rsid w:val="00AA32C1"/>
    <w:rsid w:val="00AA3EB2"/>
    <w:rsid w:val="00AA5BDB"/>
    <w:rsid w:val="00AC1C5F"/>
    <w:rsid w:val="00AC2DCE"/>
    <w:rsid w:val="00AC5E32"/>
    <w:rsid w:val="00AD3F53"/>
    <w:rsid w:val="00AE065D"/>
    <w:rsid w:val="00B06507"/>
    <w:rsid w:val="00B21ECC"/>
    <w:rsid w:val="00B42C28"/>
    <w:rsid w:val="00BA4D23"/>
    <w:rsid w:val="00BA7503"/>
    <w:rsid w:val="00BC7596"/>
    <w:rsid w:val="00BD1E7B"/>
    <w:rsid w:val="00BD2ABE"/>
    <w:rsid w:val="00BD4BCE"/>
    <w:rsid w:val="00BE4993"/>
    <w:rsid w:val="00BF5D68"/>
    <w:rsid w:val="00C04F28"/>
    <w:rsid w:val="00C050DC"/>
    <w:rsid w:val="00C10551"/>
    <w:rsid w:val="00C26C00"/>
    <w:rsid w:val="00C43437"/>
    <w:rsid w:val="00C466B6"/>
    <w:rsid w:val="00C70BBC"/>
    <w:rsid w:val="00C7317F"/>
    <w:rsid w:val="00C84E01"/>
    <w:rsid w:val="00CB072E"/>
    <w:rsid w:val="00CB20A5"/>
    <w:rsid w:val="00CB72F5"/>
    <w:rsid w:val="00CC16AD"/>
    <w:rsid w:val="00CD6F8E"/>
    <w:rsid w:val="00CF11FA"/>
    <w:rsid w:val="00CF2A27"/>
    <w:rsid w:val="00CF46B6"/>
    <w:rsid w:val="00CF54B3"/>
    <w:rsid w:val="00D162A4"/>
    <w:rsid w:val="00D33299"/>
    <w:rsid w:val="00D40BA9"/>
    <w:rsid w:val="00D443BA"/>
    <w:rsid w:val="00D503CC"/>
    <w:rsid w:val="00D70D9F"/>
    <w:rsid w:val="00D8056A"/>
    <w:rsid w:val="00D84C51"/>
    <w:rsid w:val="00D8704C"/>
    <w:rsid w:val="00DA5FED"/>
    <w:rsid w:val="00DB1562"/>
    <w:rsid w:val="00DB50A2"/>
    <w:rsid w:val="00DE1346"/>
    <w:rsid w:val="00DE6B97"/>
    <w:rsid w:val="00DE747F"/>
    <w:rsid w:val="00E01AEF"/>
    <w:rsid w:val="00E02F4E"/>
    <w:rsid w:val="00E119C7"/>
    <w:rsid w:val="00E2784F"/>
    <w:rsid w:val="00E31B48"/>
    <w:rsid w:val="00E3667D"/>
    <w:rsid w:val="00E36957"/>
    <w:rsid w:val="00E5526D"/>
    <w:rsid w:val="00E56601"/>
    <w:rsid w:val="00E61FF2"/>
    <w:rsid w:val="00E62F67"/>
    <w:rsid w:val="00E801BD"/>
    <w:rsid w:val="00E847C8"/>
    <w:rsid w:val="00E928A5"/>
    <w:rsid w:val="00E9768D"/>
    <w:rsid w:val="00EA465A"/>
    <w:rsid w:val="00EB53DE"/>
    <w:rsid w:val="00EC220E"/>
    <w:rsid w:val="00EC7249"/>
    <w:rsid w:val="00ED4BBF"/>
    <w:rsid w:val="00ED770A"/>
    <w:rsid w:val="00EF0C27"/>
    <w:rsid w:val="00EF66B4"/>
    <w:rsid w:val="00F10A8C"/>
    <w:rsid w:val="00F40178"/>
    <w:rsid w:val="00F478DE"/>
    <w:rsid w:val="00F50D13"/>
    <w:rsid w:val="00F50D8D"/>
    <w:rsid w:val="00F51700"/>
    <w:rsid w:val="00F5425A"/>
    <w:rsid w:val="00F60955"/>
    <w:rsid w:val="00F92915"/>
    <w:rsid w:val="00F92918"/>
    <w:rsid w:val="00FA0F4A"/>
    <w:rsid w:val="00FA5BAE"/>
    <w:rsid w:val="00FA7A16"/>
    <w:rsid w:val="00FC6391"/>
    <w:rsid w:val="00FC743E"/>
    <w:rsid w:val="00FD1063"/>
    <w:rsid w:val="00FE344A"/>
    <w:rsid w:val="00FF2A58"/>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21556"/>
  <w15:docId w15:val="{43C4B4AE-5BBD-CC4E-A14C-956A5E1B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0DC"/>
    <w:rPr>
      <w:color w:val="0000FF" w:themeColor="hyperlink"/>
      <w:u w:val="single"/>
    </w:rPr>
  </w:style>
  <w:style w:type="paragraph" w:styleId="BalloonText">
    <w:name w:val="Balloon Text"/>
    <w:basedOn w:val="Normal"/>
    <w:link w:val="BalloonTextChar"/>
    <w:uiPriority w:val="99"/>
    <w:semiHidden/>
    <w:unhideWhenUsed/>
    <w:rsid w:val="003D49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92A"/>
    <w:rPr>
      <w:rFonts w:ascii="Segoe UI" w:hAnsi="Segoe UI" w:cs="Segoe UI"/>
      <w:sz w:val="18"/>
      <w:szCs w:val="18"/>
    </w:rPr>
  </w:style>
  <w:style w:type="paragraph" w:styleId="ListParagraph">
    <w:name w:val="List Paragraph"/>
    <w:basedOn w:val="Normal"/>
    <w:uiPriority w:val="34"/>
    <w:qFormat/>
    <w:rsid w:val="008C1766"/>
    <w:pPr>
      <w:ind w:left="720"/>
      <w:contextualSpacing/>
    </w:pPr>
  </w:style>
  <w:style w:type="character" w:styleId="UnresolvedMention">
    <w:name w:val="Unresolved Mention"/>
    <w:basedOn w:val="DefaultParagraphFont"/>
    <w:uiPriority w:val="99"/>
    <w:semiHidden/>
    <w:unhideWhenUsed/>
    <w:rsid w:val="0050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8624">
      <w:bodyDiv w:val="1"/>
      <w:marLeft w:val="0"/>
      <w:marRight w:val="0"/>
      <w:marTop w:val="0"/>
      <w:marBottom w:val="0"/>
      <w:divBdr>
        <w:top w:val="none" w:sz="0" w:space="0" w:color="auto"/>
        <w:left w:val="none" w:sz="0" w:space="0" w:color="auto"/>
        <w:bottom w:val="none" w:sz="0" w:space="0" w:color="auto"/>
        <w:right w:val="none" w:sz="0" w:space="0" w:color="auto"/>
      </w:divBdr>
    </w:div>
    <w:div w:id="405032708">
      <w:bodyDiv w:val="1"/>
      <w:marLeft w:val="0"/>
      <w:marRight w:val="0"/>
      <w:marTop w:val="0"/>
      <w:marBottom w:val="0"/>
      <w:divBdr>
        <w:top w:val="none" w:sz="0" w:space="0" w:color="auto"/>
        <w:left w:val="none" w:sz="0" w:space="0" w:color="auto"/>
        <w:bottom w:val="none" w:sz="0" w:space="0" w:color="auto"/>
        <w:right w:val="none" w:sz="0" w:space="0" w:color="auto"/>
      </w:divBdr>
    </w:div>
    <w:div w:id="881137667">
      <w:bodyDiv w:val="1"/>
      <w:marLeft w:val="0"/>
      <w:marRight w:val="0"/>
      <w:marTop w:val="0"/>
      <w:marBottom w:val="0"/>
      <w:divBdr>
        <w:top w:val="none" w:sz="0" w:space="0" w:color="auto"/>
        <w:left w:val="none" w:sz="0" w:space="0" w:color="auto"/>
        <w:bottom w:val="none" w:sz="0" w:space="0" w:color="auto"/>
        <w:right w:val="none" w:sz="0" w:space="0" w:color="auto"/>
      </w:divBdr>
    </w:div>
    <w:div w:id="902527725">
      <w:bodyDiv w:val="1"/>
      <w:marLeft w:val="0"/>
      <w:marRight w:val="0"/>
      <w:marTop w:val="0"/>
      <w:marBottom w:val="0"/>
      <w:divBdr>
        <w:top w:val="none" w:sz="0" w:space="0" w:color="auto"/>
        <w:left w:val="none" w:sz="0" w:space="0" w:color="auto"/>
        <w:bottom w:val="none" w:sz="0" w:space="0" w:color="auto"/>
        <w:right w:val="none" w:sz="0" w:space="0" w:color="auto"/>
      </w:divBdr>
    </w:div>
    <w:div w:id="983192990">
      <w:bodyDiv w:val="1"/>
      <w:marLeft w:val="0"/>
      <w:marRight w:val="0"/>
      <w:marTop w:val="0"/>
      <w:marBottom w:val="0"/>
      <w:divBdr>
        <w:top w:val="none" w:sz="0" w:space="0" w:color="auto"/>
        <w:left w:val="none" w:sz="0" w:space="0" w:color="auto"/>
        <w:bottom w:val="none" w:sz="0" w:space="0" w:color="auto"/>
        <w:right w:val="none" w:sz="0" w:space="0" w:color="auto"/>
      </w:divBdr>
    </w:div>
    <w:div w:id="1114792877">
      <w:bodyDiv w:val="1"/>
      <w:marLeft w:val="0"/>
      <w:marRight w:val="0"/>
      <w:marTop w:val="0"/>
      <w:marBottom w:val="0"/>
      <w:divBdr>
        <w:top w:val="none" w:sz="0" w:space="0" w:color="auto"/>
        <w:left w:val="none" w:sz="0" w:space="0" w:color="auto"/>
        <w:bottom w:val="none" w:sz="0" w:space="0" w:color="auto"/>
        <w:right w:val="none" w:sz="0" w:space="0" w:color="auto"/>
      </w:divBdr>
    </w:div>
    <w:div w:id="1269117362">
      <w:bodyDiv w:val="1"/>
      <w:marLeft w:val="0"/>
      <w:marRight w:val="0"/>
      <w:marTop w:val="0"/>
      <w:marBottom w:val="0"/>
      <w:divBdr>
        <w:top w:val="none" w:sz="0" w:space="0" w:color="auto"/>
        <w:left w:val="none" w:sz="0" w:space="0" w:color="auto"/>
        <w:bottom w:val="none" w:sz="0" w:space="0" w:color="auto"/>
        <w:right w:val="none" w:sz="0" w:space="0" w:color="auto"/>
      </w:divBdr>
    </w:div>
    <w:div w:id="1282228901">
      <w:bodyDiv w:val="1"/>
      <w:marLeft w:val="0"/>
      <w:marRight w:val="0"/>
      <w:marTop w:val="0"/>
      <w:marBottom w:val="0"/>
      <w:divBdr>
        <w:top w:val="none" w:sz="0" w:space="0" w:color="auto"/>
        <w:left w:val="none" w:sz="0" w:space="0" w:color="auto"/>
        <w:bottom w:val="none" w:sz="0" w:space="0" w:color="auto"/>
        <w:right w:val="none" w:sz="0" w:space="0" w:color="auto"/>
      </w:divBdr>
    </w:div>
    <w:div w:id="1749963361">
      <w:bodyDiv w:val="1"/>
      <w:marLeft w:val="0"/>
      <w:marRight w:val="0"/>
      <w:marTop w:val="0"/>
      <w:marBottom w:val="0"/>
      <w:divBdr>
        <w:top w:val="none" w:sz="0" w:space="0" w:color="auto"/>
        <w:left w:val="none" w:sz="0" w:space="0" w:color="auto"/>
        <w:bottom w:val="none" w:sz="0" w:space="0" w:color="auto"/>
        <w:right w:val="none" w:sz="0" w:space="0" w:color="auto"/>
      </w:divBdr>
    </w:div>
    <w:div w:id="21081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Start It Law</cp:lastModifiedBy>
  <cp:revision>50</cp:revision>
  <cp:lastPrinted>2017-05-10T19:02:00Z</cp:lastPrinted>
  <dcterms:created xsi:type="dcterms:W3CDTF">2020-12-05T04:41:00Z</dcterms:created>
  <dcterms:modified xsi:type="dcterms:W3CDTF">2021-03-20T11:58:00Z</dcterms:modified>
</cp:coreProperties>
</file>